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BD" w:rsidRPr="00E84317" w:rsidRDefault="000B46EC" w:rsidP="00CE315D">
      <w:pPr>
        <w:rPr>
          <w:rFonts w:ascii="宋体" w:hAnsi="宋体"/>
          <w:b/>
          <w:sz w:val="24"/>
        </w:rPr>
      </w:pPr>
      <w:r>
        <w:rPr>
          <w:rFonts w:ascii="宋体" w:hAnsi="宋体" w:hint="eastAsia"/>
          <w:b/>
          <w:sz w:val="24"/>
        </w:rPr>
        <w:t>防雷检测</w:t>
      </w:r>
      <w:proofErr w:type="gramStart"/>
      <w:r w:rsidR="00E84317" w:rsidRPr="00E84317">
        <w:rPr>
          <w:rFonts w:ascii="宋体" w:hAnsi="宋体" w:hint="eastAsia"/>
          <w:b/>
          <w:sz w:val="24"/>
        </w:rPr>
        <w:t>项目招采公告</w:t>
      </w:r>
      <w:proofErr w:type="gramEnd"/>
      <w:r w:rsidR="00E84317" w:rsidRPr="00E84317">
        <w:rPr>
          <w:rFonts w:ascii="宋体" w:hAnsi="宋体" w:hint="eastAsia"/>
          <w:b/>
          <w:sz w:val="24"/>
        </w:rPr>
        <w:t>附件</w:t>
      </w:r>
      <w:r w:rsidR="00C26633">
        <w:rPr>
          <w:rFonts w:ascii="宋体" w:hAnsi="宋体" w:hint="eastAsia"/>
          <w:b/>
          <w:sz w:val="24"/>
        </w:rPr>
        <w:t>一</w:t>
      </w:r>
      <w:r w:rsidR="00E84317" w:rsidRPr="00E84317">
        <w:rPr>
          <w:rFonts w:ascii="宋体" w:hAnsi="宋体" w:hint="eastAsia"/>
          <w:b/>
          <w:sz w:val="24"/>
        </w:rPr>
        <w:t>：</w:t>
      </w:r>
    </w:p>
    <w:p w:rsidR="00E84317" w:rsidRDefault="00E84317"/>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993"/>
      </w:tblGrid>
      <w:tr w:rsidR="00E84317" w:rsidRPr="00F01D32" w:rsidTr="00E84317">
        <w:trPr>
          <w:trHeight w:val="803"/>
          <w:jc w:val="center"/>
        </w:trPr>
        <w:tc>
          <w:tcPr>
            <w:tcW w:w="1814" w:type="dxa"/>
            <w:vAlign w:val="center"/>
          </w:tcPr>
          <w:p w:rsidR="00E84317" w:rsidRPr="00F01D32" w:rsidRDefault="00E84317" w:rsidP="00F65E2D">
            <w:pPr>
              <w:jc w:val="center"/>
              <w:rPr>
                <w:rFonts w:ascii="宋体" w:hAnsi="宋体"/>
                <w:sz w:val="24"/>
              </w:rPr>
            </w:pPr>
            <w:r w:rsidRPr="00F01D32">
              <w:rPr>
                <w:rFonts w:ascii="宋体" w:hAnsi="宋体" w:hint="eastAsia"/>
                <w:sz w:val="24"/>
              </w:rPr>
              <w:t>项目名称</w:t>
            </w:r>
          </w:p>
        </w:tc>
        <w:tc>
          <w:tcPr>
            <w:tcW w:w="7993" w:type="dxa"/>
            <w:vAlign w:val="center"/>
          </w:tcPr>
          <w:p w:rsidR="00E84317" w:rsidRPr="00F01D32" w:rsidRDefault="00D2666D" w:rsidP="00CE315D">
            <w:pPr>
              <w:widowControl/>
              <w:spacing w:line="360" w:lineRule="auto"/>
              <w:ind w:firstLineChars="200" w:firstLine="480"/>
              <w:jc w:val="center"/>
              <w:rPr>
                <w:rFonts w:ascii="宋体" w:hAnsi="宋体"/>
                <w:sz w:val="24"/>
              </w:rPr>
            </w:pPr>
            <w:r>
              <w:rPr>
                <w:rFonts w:ascii="宋体" w:hAnsi="宋体" w:hint="eastAsia"/>
                <w:sz w:val="24"/>
              </w:rPr>
              <w:t>防雷检测</w:t>
            </w:r>
          </w:p>
        </w:tc>
      </w:tr>
      <w:tr w:rsidR="00E84317" w:rsidTr="00E84317">
        <w:trPr>
          <w:trHeight w:val="3550"/>
          <w:jc w:val="center"/>
        </w:trPr>
        <w:tc>
          <w:tcPr>
            <w:tcW w:w="1814" w:type="dxa"/>
            <w:vMerge w:val="restart"/>
            <w:vAlign w:val="center"/>
          </w:tcPr>
          <w:p w:rsidR="00E84317" w:rsidRPr="00F01D32" w:rsidRDefault="00E84317" w:rsidP="00F65E2D">
            <w:pPr>
              <w:jc w:val="center"/>
              <w:rPr>
                <w:rFonts w:ascii="宋体" w:hAnsi="宋体"/>
                <w:sz w:val="24"/>
              </w:rPr>
            </w:pPr>
            <w:r>
              <w:rPr>
                <w:rFonts w:ascii="宋体" w:hAnsi="宋体" w:hint="eastAsia"/>
                <w:sz w:val="24"/>
              </w:rPr>
              <w:t>采购内容/要求</w:t>
            </w:r>
          </w:p>
        </w:tc>
        <w:tc>
          <w:tcPr>
            <w:tcW w:w="7993" w:type="dxa"/>
          </w:tcPr>
          <w:p w:rsidR="00E84317" w:rsidRDefault="00E84317" w:rsidP="002266FB">
            <w:pPr>
              <w:spacing w:line="360" w:lineRule="auto"/>
              <w:rPr>
                <w:rFonts w:ascii="宋体" w:hAnsi="宋体"/>
                <w:sz w:val="24"/>
              </w:rPr>
            </w:pPr>
          </w:p>
          <w:p w:rsidR="00D2666D" w:rsidRDefault="00D2666D" w:rsidP="002266FB">
            <w:pPr>
              <w:widowControl/>
              <w:spacing w:line="360" w:lineRule="auto"/>
              <w:rPr>
                <w:rFonts w:ascii="宋体" w:hAnsi="宋体"/>
                <w:sz w:val="24"/>
              </w:rPr>
            </w:pPr>
            <w:r>
              <w:rPr>
                <w:rFonts w:ascii="宋体" w:hAnsi="宋体" w:hint="eastAsia"/>
                <w:sz w:val="24"/>
              </w:rPr>
              <w:t>1.每半年对车辆段易燃品库、停车场易燃品库、停车场燃气调压站的建筑物及相关附属设施设备进行一次防雷检测，并出具防雷检测报告；</w:t>
            </w:r>
          </w:p>
          <w:p w:rsidR="00D2666D" w:rsidRDefault="00D2666D" w:rsidP="002266FB">
            <w:pPr>
              <w:widowControl/>
              <w:spacing w:line="360" w:lineRule="auto"/>
              <w:rPr>
                <w:rFonts w:ascii="宋体" w:hAnsi="宋体"/>
                <w:sz w:val="24"/>
              </w:rPr>
            </w:pPr>
            <w:r>
              <w:rPr>
                <w:rFonts w:ascii="宋体" w:hAnsi="宋体" w:hint="eastAsia"/>
                <w:sz w:val="24"/>
              </w:rPr>
              <w:t>2.每一年对停车场综合楼的建筑物及相关附属设施设备进行一次防雷检测，并出具防雷检测报告；</w:t>
            </w:r>
          </w:p>
          <w:p w:rsidR="00D2666D" w:rsidRDefault="00D2666D" w:rsidP="002266FB">
            <w:pPr>
              <w:spacing w:line="360" w:lineRule="auto"/>
              <w:rPr>
                <w:rFonts w:ascii="宋体" w:hAnsi="宋体"/>
                <w:sz w:val="24"/>
              </w:rPr>
            </w:pPr>
            <w:r>
              <w:rPr>
                <w:rFonts w:ascii="宋体" w:hAnsi="宋体" w:hint="eastAsia"/>
                <w:sz w:val="24"/>
              </w:rPr>
              <w:t>3.</w:t>
            </w:r>
            <w:proofErr w:type="gramStart"/>
            <w:r>
              <w:rPr>
                <w:rFonts w:ascii="宋体" w:hAnsi="宋体" w:hint="eastAsia"/>
                <w:sz w:val="24"/>
              </w:rPr>
              <w:t>本需求</w:t>
            </w:r>
            <w:proofErr w:type="gramEnd"/>
            <w:r>
              <w:rPr>
                <w:rFonts w:ascii="宋体" w:hAnsi="宋体" w:hint="eastAsia"/>
                <w:sz w:val="24"/>
              </w:rPr>
              <w:t>的服务周期为一年。</w:t>
            </w:r>
          </w:p>
          <w:p w:rsidR="00E84317" w:rsidRDefault="00E84317" w:rsidP="002266FB">
            <w:pPr>
              <w:widowControl/>
              <w:spacing w:line="360" w:lineRule="auto"/>
              <w:rPr>
                <w:rFonts w:ascii="宋体" w:hAnsi="宋体"/>
                <w:sz w:val="24"/>
              </w:rPr>
            </w:pPr>
          </w:p>
        </w:tc>
      </w:tr>
      <w:tr w:rsidR="00E84317" w:rsidRPr="00F01D32" w:rsidTr="00E84317">
        <w:trPr>
          <w:trHeight w:val="1137"/>
          <w:jc w:val="center"/>
        </w:trPr>
        <w:tc>
          <w:tcPr>
            <w:tcW w:w="1814" w:type="dxa"/>
            <w:vMerge/>
            <w:vAlign w:val="center"/>
          </w:tcPr>
          <w:p w:rsidR="00E84317" w:rsidRPr="00F01D32" w:rsidRDefault="00E84317" w:rsidP="00F65E2D">
            <w:pPr>
              <w:jc w:val="center"/>
              <w:rPr>
                <w:rFonts w:ascii="宋体" w:hAnsi="宋体"/>
                <w:sz w:val="24"/>
              </w:rPr>
            </w:pPr>
          </w:p>
        </w:tc>
        <w:tc>
          <w:tcPr>
            <w:tcW w:w="7993" w:type="dxa"/>
          </w:tcPr>
          <w:p w:rsidR="002266FB" w:rsidRDefault="002266FB" w:rsidP="00F65E2D">
            <w:pPr>
              <w:jc w:val="left"/>
              <w:rPr>
                <w:rFonts w:ascii="宋体" w:hAnsi="宋体"/>
                <w:sz w:val="24"/>
              </w:rPr>
            </w:pPr>
          </w:p>
          <w:p w:rsidR="00E84317" w:rsidRDefault="00E84317" w:rsidP="00F65E2D">
            <w:pPr>
              <w:jc w:val="left"/>
              <w:rPr>
                <w:rFonts w:ascii="宋体" w:hAnsi="宋体"/>
                <w:sz w:val="24"/>
              </w:rPr>
            </w:pPr>
            <w:r>
              <w:rPr>
                <w:rFonts w:ascii="宋体" w:hAnsi="宋体" w:hint="eastAsia"/>
                <w:sz w:val="24"/>
              </w:rPr>
              <w:t>特殊要求：</w:t>
            </w:r>
          </w:p>
          <w:p w:rsidR="00E84317" w:rsidRPr="00F01D32" w:rsidRDefault="00D2666D" w:rsidP="00D2666D">
            <w:pPr>
              <w:rPr>
                <w:rFonts w:ascii="宋体" w:hAnsi="宋体"/>
                <w:sz w:val="24"/>
              </w:rPr>
            </w:pPr>
            <w:r>
              <w:rPr>
                <w:rFonts w:ascii="宋体" w:hAnsi="宋体" w:hint="eastAsia"/>
                <w:sz w:val="24"/>
              </w:rPr>
              <w:t>具有甲级防雷装置检测资质的单位。</w:t>
            </w:r>
          </w:p>
        </w:tc>
      </w:tr>
      <w:tr w:rsidR="00C26633" w:rsidRPr="00F01D32" w:rsidTr="00B6495E">
        <w:trPr>
          <w:trHeight w:val="1353"/>
          <w:jc w:val="center"/>
        </w:trPr>
        <w:tc>
          <w:tcPr>
            <w:tcW w:w="1814" w:type="dxa"/>
            <w:vAlign w:val="center"/>
          </w:tcPr>
          <w:p w:rsidR="00C26633" w:rsidRPr="00F01D32" w:rsidRDefault="00C26633" w:rsidP="00F65E2D">
            <w:pPr>
              <w:jc w:val="center"/>
              <w:rPr>
                <w:rFonts w:ascii="宋体" w:hAnsi="宋体"/>
                <w:sz w:val="24"/>
              </w:rPr>
            </w:pPr>
            <w:r>
              <w:rPr>
                <w:rFonts w:ascii="宋体" w:hAnsi="宋体" w:hint="eastAsia"/>
                <w:sz w:val="24"/>
              </w:rPr>
              <w:t>备注</w:t>
            </w:r>
          </w:p>
        </w:tc>
        <w:tc>
          <w:tcPr>
            <w:tcW w:w="7993" w:type="dxa"/>
            <w:vAlign w:val="center"/>
          </w:tcPr>
          <w:p w:rsidR="006F6344" w:rsidRPr="00A412AD" w:rsidRDefault="006F6344" w:rsidP="006F6344">
            <w:pPr>
              <w:widowControl/>
              <w:rPr>
                <w:rFonts w:asciiTheme="minorEastAsia" w:eastAsiaTheme="minorEastAsia" w:hAnsiTheme="minorEastAsia"/>
                <w:szCs w:val="21"/>
              </w:rPr>
            </w:pPr>
            <w:r w:rsidRPr="00A412AD">
              <w:rPr>
                <w:rFonts w:asciiTheme="minorEastAsia" w:eastAsiaTheme="minorEastAsia" w:hAnsiTheme="minorEastAsia" w:hint="eastAsia"/>
                <w:szCs w:val="21"/>
              </w:rPr>
              <w:t>1、报价单需盖章。（报价单格式自拟，</w:t>
            </w:r>
            <w:proofErr w:type="gramStart"/>
            <w:r w:rsidRPr="00A412AD">
              <w:rPr>
                <w:rFonts w:asciiTheme="minorEastAsia" w:eastAsiaTheme="minorEastAsia" w:hAnsiTheme="minorEastAsia" w:hint="eastAsia"/>
                <w:szCs w:val="21"/>
              </w:rPr>
              <w:t>需体现</w:t>
            </w:r>
            <w:proofErr w:type="gramEnd"/>
            <w:r w:rsidRPr="00A412AD">
              <w:rPr>
                <w:rFonts w:asciiTheme="minorEastAsia" w:eastAsiaTheme="minorEastAsia" w:hAnsiTheme="minorEastAsia" w:hint="eastAsia"/>
                <w:szCs w:val="21"/>
              </w:rPr>
              <w:t>报价公司名称、联系人、电话）</w:t>
            </w:r>
          </w:p>
          <w:p w:rsidR="00C26633" w:rsidRPr="002266FB" w:rsidRDefault="006F6344" w:rsidP="002266FB">
            <w:pPr>
              <w:spacing w:line="320" w:lineRule="atLeast"/>
              <w:rPr>
                <w:rFonts w:asciiTheme="minorEastAsia" w:eastAsiaTheme="minorEastAsia" w:hAnsiTheme="minorEastAsia" w:cs="宋体"/>
                <w:color w:val="000000"/>
                <w:kern w:val="0"/>
                <w:szCs w:val="21"/>
              </w:rPr>
            </w:pPr>
            <w:r w:rsidRPr="00A412AD">
              <w:rPr>
                <w:rFonts w:asciiTheme="minorEastAsia" w:eastAsiaTheme="minorEastAsia" w:hAnsiTheme="minorEastAsia" w:hint="eastAsia"/>
                <w:szCs w:val="21"/>
              </w:rPr>
              <w:t>2、</w:t>
            </w:r>
            <w:r w:rsidRPr="00A412AD">
              <w:rPr>
                <w:rFonts w:asciiTheme="minorEastAsia" w:eastAsiaTheme="minorEastAsia" w:hAnsiTheme="minorEastAsia"/>
                <w:szCs w:val="21"/>
              </w:rPr>
              <w:t>报价</w:t>
            </w:r>
            <w:r w:rsidRPr="00A412AD">
              <w:rPr>
                <w:rFonts w:asciiTheme="minorEastAsia" w:eastAsiaTheme="minorEastAsia" w:hAnsiTheme="minorEastAsia" w:hint="eastAsia"/>
                <w:szCs w:val="21"/>
              </w:rPr>
              <w:t>须包</w:t>
            </w:r>
            <w:r w:rsidRPr="00A412AD">
              <w:rPr>
                <w:rFonts w:asciiTheme="minorEastAsia" w:eastAsiaTheme="minorEastAsia" w:hAnsiTheme="minorEastAsia"/>
                <w:szCs w:val="21"/>
              </w:rPr>
              <w:t>含</w:t>
            </w:r>
            <w:r w:rsidR="00D2666D">
              <w:rPr>
                <w:rFonts w:asciiTheme="minorEastAsia" w:eastAsiaTheme="minorEastAsia" w:hAnsiTheme="minorEastAsia" w:hint="eastAsia"/>
                <w:szCs w:val="21"/>
              </w:rPr>
              <w:t>检测、报告</w:t>
            </w:r>
            <w:r w:rsidR="000B46EC">
              <w:rPr>
                <w:rFonts w:asciiTheme="minorEastAsia" w:eastAsiaTheme="minorEastAsia" w:hAnsiTheme="minorEastAsia"/>
                <w:szCs w:val="21"/>
              </w:rPr>
              <w:t>、运输、税金</w:t>
            </w:r>
            <w:r w:rsidRPr="00A412AD">
              <w:rPr>
                <w:rFonts w:asciiTheme="minorEastAsia" w:eastAsiaTheme="minorEastAsia" w:hAnsiTheme="minorEastAsia"/>
                <w:szCs w:val="21"/>
              </w:rPr>
              <w:t>及相关服务等经</w:t>
            </w:r>
            <w:r w:rsidRPr="00A412AD">
              <w:rPr>
                <w:rFonts w:asciiTheme="minorEastAsia" w:eastAsiaTheme="minorEastAsia" w:hAnsiTheme="minorEastAsia" w:hint="eastAsia"/>
                <w:szCs w:val="21"/>
              </w:rPr>
              <w:t>采购方</w:t>
            </w:r>
            <w:r w:rsidRPr="00A412AD">
              <w:rPr>
                <w:rFonts w:asciiTheme="minorEastAsia" w:eastAsiaTheme="minorEastAsia" w:hAnsiTheme="minorEastAsia"/>
                <w:szCs w:val="21"/>
              </w:rPr>
              <w:t>验收合格之前发生的所有费用</w:t>
            </w:r>
            <w:r w:rsidRPr="00A412AD">
              <w:rPr>
                <w:rFonts w:asciiTheme="minorEastAsia" w:eastAsiaTheme="minorEastAsia" w:hAnsiTheme="minorEastAsia" w:hint="eastAsia"/>
                <w:szCs w:val="21"/>
              </w:rPr>
              <w:t>，</w:t>
            </w:r>
            <w:r w:rsidRPr="00A412AD">
              <w:rPr>
                <w:rFonts w:asciiTheme="minorEastAsia" w:eastAsiaTheme="minorEastAsia" w:hAnsiTheme="minorEastAsia" w:cs="宋体" w:hint="eastAsia"/>
                <w:color w:val="000000"/>
                <w:kern w:val="0"/>
                <w:szCs w:val="21"/>
              </w:rPr>
              <w:t>卖方不得请求采购方另行支付其他价款或费用。</w:t>
            </w:r>
          </w:p>
        </w:tc>
      </w:tr>
    </w:tbl>
    <w:p w:rsidR="00E84317" w:rsidRDefault="00E84317"/>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Default="00C26633"/>
    <w:p w:rsidR="00C26633" w:rsidRPr="001756FD" w:rsidRDefault="00C26633">
      <w:bookmarkStart w:id="0" w:name="_GoBack"/>
      <w:bookmarkEnd w:id="0"/>
    </w:p>
    <w:sectPr w:rsidR="00C26633" w:rsidRPr="001756FD" w:rsidSect="00B171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9B" w:rsidRDefault="00F75F9B" w:rsidP="00C26633">
      <w:r>
        <w:separator/>
      </w:r>
    </w:p>
  </w:endnote>
  <w:endnote w:type="continuationSeparator" w:id="0">
    <w:p w:rsidR="00F75F9B" w:rsidRDefault="00F75F9B" w:rsidP="00C2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9B" w:rsidRDefault="00F75F9B" w:rsidP="00C26633">
      <w:r>
        <w:separator/>
      </w:r>
    </w:p>
  </w:footnote>
  <w:footnote w:type="continuationSeparator" w:id="0">
    <w:p w:rsidR="00F75F9B" w:rsidRDefault="00F75F9B" w:rsidP="00C26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317"/>
    <w:rsid w:val="000B46EC"/>
    <w:rsid w:val="000E2AC6"/>
    <w:rsid w:val="001330E3"/>
    <w:rsid w:val="001756FD"/>
    <w:rsid w:val="002266FB"/>
    <w:rsid w:val="002D6DAC"/>
    <w:rsid w:val="004B3ABD"/>
    <w:rsid w:val="00505F34"/>
    <w:rsid w:val="006F6344"/>
    <w:rsid w:val="008738EA"/>
    <w:rsid w:val="00B171B3"/>
    <w:rsid w:val="00B464DF"/>
    <w:rsid w:val="00B6495E"/>
    <w:rsid w:val="00C26633"/>
    <w:rsid w:val="00CE315D"/>
    <w:rsid w:val="00D2666D"/>
    <w:rsid w:val="00E84317"/>
    <w:rsid w:val="00EF38A9"/>
    <w:rsid w:val="00F75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3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6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6633"/>
    <w:rPr>
      <w:rFonts w:ascii="Times New Roman" w:eastAsia="宋体" w:hAnsi="Times New Roman" w:cs="Times New Roman"/>
      <w:sz w:val="18"/>
      <w:szCs w:val="18"/>
    </w:rPr>
  </w:style>
  <w:style w:type="paragraph" w:styleId="a4">
    <w:name w:val="footer"/>
    <w:basedOn w:val="a"/>
    <w:link w:val="Char0"/>
    <w:uiPriority w:val="99"/>
    <w:unhideWhenUsed/>
    <w:rsid w:val="00C26633"/>
    <w:pPr>
      <w:tabs>
        <w:tab w:val="center" w:pos="4153"/>
        <w:tab w:val="right" w:pos="8306"/>
      </w:tabs>
      <w:snapToGrid w:val="0"/>
      <w:jc w:val="left"/>
    </w:pPr>
    <w:rPr>
      <w:sz w:val="18"/>
      <w:szCs w:val="18"/>
    </w:rPr>
  </w:style>
  <w:style w:type="character" w:customStyle="1" w:styleId="Char0">
    <w:name w:val="页脚 Char"/>
    <w:basedOn w:val="a0"/>
    <w:link w:val="a4"/>
    <w:uiPriority w:val="99"/>
    <w:rsid w:val="00C26633"/>
    <w:rPr>
      <w:rFonts w:ascii="Times New Roman" w:eastAsia="宋体" w:hAnsi="Times New Roman" w:cs="Times New Roman"/>
      <w:sz w:val="18"/>
      <w:szCs w:val="18"/>
    </w:rPr>
  </w:style>
  <w:style w:type="paragraph" w:styleId="a5">
    <w:name w:val="Balloon Text"/>
    <w:basedOn w:val="a"/>
    <w:link w:val="Char1"/>
    <w:uiPriority w:val="99"/>
    <w:semiHidden/>
    <w:unhideWhenUsed/>
    <w:rsid w:val="00C26633"/>
    <w:rPr>
      <w:sz w:val="18"/>
      <w:szCs w:val="18"/>
    </w:rPr>
  </w:style>
  <w:style w:type="character" w:customStyle="1" w:styleId="Char1">
    <w:name w:val="批注框文本 Char"/>
    <w:basedOn w:val="a0"/>
    <w:link w:val="a5"/>
    <w:uiPriority w:val="99"/>
    <w:semiHidden/>
    <w:rsid w:val="00C2663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3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6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6633"/>
    <w:rPr>
      <w:rFonts w:ascii="Times New Roman" w:eastAsia="宋体" w:hAnsi="Times New Roman" w:cs="Times New Roman"/>
      <w:sz w:val="18"/>
      <w:szCs w:val="18"/>
    </w:rPr>
  </w:style>
  <w:style w:type="paragraph" w:styleId="a4">
    <w:name w:val="footer"/>
    <w:basedOn w:val="a"/>
    <w:link w:val="Char0"/>
    <w:uiPriority w:val="99"/>
    <w:unhideWhenUsed/>
    <w:rsid w:val="00C26633"/>
    <w:pPr>
      <w:tabs>
        <w:tab w:val="center" w:pos="4153"/>
        <w:tab w:val="right" w:pos="8306"/>
      </w:tabs>
      <w:snapToGrid w:val="0"/>
      <w:jc w:val="left"/>
    </w:pPr>
    <w:rPr>
      <w:sz w:val="18"/>
      <w:szCs w:val="18"/>
    </w:rPr>
  </w:style>
  <w:style w:type="character" w:customStyle="1" w:styleId="Char0">
    <w:name w:val="页脚 Char"/>
    <w:basedOn w:val="a0"/>
    <w:link w:val="a4"/>
    <w:uiPriority w:val="99"/>
    <w:rsid w:val="00C26633"/>
    <w:rPr>
      <w:rFonts w:ascii="Times New Roman" w:eastAsia="宋体" w:hAnsi="Times New Roman" w:cs="Times New Roman"/>
      <w:sz w:val="18"/>
      <w:szCs w:val="18"/>
    </w:rPr>
  </w:style>
  <w:style w:type="paragraph" w:styleId="a5">
    <w:name w:val="Balloon Text"/>
    <w:basedOn w:val="a"/>
    <w:link w:val="Char1"/>
    <w:uiPriority w:val="99"/>
    <w:semiHidden/>
    <w:unhideWhenUsed/>
    <w:rsid w:val="00C26633"/>
    <w:rPr>
      <w:sz w:val="18"/>
      <w:szCs w:val="18"/>
    </w:rPr>
  </w:style>
  <w:style w:type="character" w:customStyle="1" w:styleId="Char1">
    <w:name w:val="批注框文本 Char"/>
    <w:basedOn w:val="a0"/>
    <w:link w:val="a5"/>
    <w:uiPriority w:val="99"/>
    <w:semiHidden/>
    <w:rsid w:val="00C2663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Words>
  <Characters>264</Characters>
  <Application>Microsoft Office Word</Application>
  <DocSecurity>0</DocSecurity>
  <Lines>2</Lines>
  <Paragraphs>1</Paragraphs>
  <ScaleCrop>false</ScaleCrop>
  <Company>Home</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19</cp:revision>
  <dcterms:created xsi:type="dcterms:W3CDTF">2023-03-27T09:11:00Z</dcterms:created>
  <dcterms:modified xsi:type="dcterms:W3CDTF">2023-04-12T09:21:00Z</dcterms:modified>
</cp:coreProperties>
</file>