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1040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EF1BA0">
              <w:rPr>
                <w:rFonts w:asciiTheme="minorEastAsia" w:hAnsiTheme="minorEastAsia" w:hint="eastAsia"/>
                <w:b/>
                <w:sz w:val="24"/>
                <w:szCs w:val="24"/>
              </w:rPr>
              <w:t>70%速度传感器和电机备件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="002A1DE1"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="00A23C6A"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850EC3"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013EB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</w:t>
            </w:r>
            <w:r w:rsidR="00A013EB">
              <w:rPr>
                <w:rFonts w:asciiTheme="minorEastAsia" w:hAnsiTheme="minorEastAsia" w:hint="eastAsia"/>
                <w:szCs w:val="21"/>
              </w:rPr>
              <w:t>请将所有文件装订成册，一正六副，共七套。</w:t>
            </w:r>
          </w:p>
          <w:p w:rsidR="00A25180" w:rsidRPr="005F60A7" w:rsidRDefault="00A013EB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提交文件正本每页都需要加盖公章。副本为带章复印件即可。</w:t>
            </w:r>
          </w:p>
          <w:p w:rsidR="00620873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A013EB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850EC3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招募“</w:t>
            </w:r>
            <w:r w:rsidR="00EF1BA0">
              <w:rPr>
                <w:rFonts w:asciiTheme="minorEastAsia" w:hAnsiTheme="minorEastAsia" w:hint="eastAsia"/>
                <w:b/>
                <w:sz w:val="24"/>
                <w:szCs w:val="24"/>
              </w:rPr>
              <w:t>70%速度传感器和电机备件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采购项目</w:t>
            </w:r>
            <w:r w:rsidRPr="00A23C6A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供应商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851"/>
        <w:gridCol w:w="1417"/>
        <w:gridCol w:w="1418"/>
        <w:gridCol w:w="1417"/>
        <w:gridCol w:w="2410"/>
      </w:tblGrid>
      <w:tr w:rsidR="00EF1BA0" w:rsidRPr="00EF1BA0" w:rsidTr="00EF1BA0">
        <w:trPr>
          <w:trHeight w:val="5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物料名称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参考厂家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B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F1BA0" w:rsidRPr="00EF1BA0" w:rsidTr="00EF1BA0">
        <w:trPr>
          <w:trHeight w:val="14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 w:colFirst="6" w:colLast="6"/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70%车动车速度传感器（1模块）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FAHQ5-P9-001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5314200051（5米）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1.需要原厂或试装合格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2.轨道交通供货业绩证明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3.质保2年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4.我公司提供样品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5.接口尺寸与现车匹配</w:t>
            </w:r>
          </w:p>
        </w:tc>
      </w:tr>
      <w:bookmarkEnd w:id="0"/>
      <w:tr w:rsidR="00EF1BA0" w:rsidRPr="00EF1BA0" w:rsidTr="00EF1BA0">
        <w:trPr>
          <w:trHeight w:val="14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70%车动车速度传感器（2模块）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FAHQ5-P9-001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5314200044（7米）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1.需要原厂或试装合格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2.轨道交通供货业绩证明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3.质保2年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4.我公司提供样品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5.接口尺寸与现车匹配</w:t>
            </w:r>
          </w:p>
        </w:tc>
      </w:tr>
      <w:tr w:rsidR="00EF1BA0" w:rsidRPr="00EF1BA0" w:rsidTr="00EF1BA0">
        <w:trPr>
          <w:trHeight w:val="14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XZ（4.1米）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1.需要原厂或试装合格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2.轨道交通供货业绩证明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3.质保2年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4.我公司提供样品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5.接口尺寸与现车匹配</w:t>
            </w:r>
          </w:p>
        </w:tc>
      </w:tr>
      <w:tr w:rsidR="00EF1BA0" w:rsidRPr="00EF1BA0" w:rsidTr="00EF1BA0">
        <w:trPr>
          <w:trHeight w:val="14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XZ（9米）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1.需要原厂或试装合格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2.轨道交通供货业绩证明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3.质保2年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4.我公司提供样品</w:t>
            </w: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5.接口尺寸与现车匹配</w:t>
            </w:r>
          </w:p>
        </w:tc>
      </w:tr>
      <w:tr w:rsidR="00EF1BA0" w:rsidRPr="00EF1BA0" w:rsidTr="00EF1BA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70%车牵引电机电源线（1模块）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EN50382-2（U-S-5315001066、V-S-5315001067、W-5315001068）各一根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XZ（2.2米）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1BA0" w:rsidRPr="00EF1BA0" w:rsidTr="00EF1BA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70%车牵引电机电源线（2模块）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EN50382-2（U-5315000990、V-5315000991、W-5315000992）各一根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XZ（8米）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1BA0" w:rsidRPr="00EF1BA0" w:rsidTr="00EF1BA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70%车动车速度传感器（1模块）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FAHQ5-P9-001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5314200051（5米）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F1BA0" w:rsidRPr="00EF1BA0" w:rsidTr="00EF1BA0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70%车动车速度传感器（2模块）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FAHQ5-P9-001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>5314200044（7米）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A0" w:rsidRPr="00EF1BA0" w:rsidRDefault="00EF1BA0" w:rsidP="00EF1B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1B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E1409" w:rsidRPr="00A013EB" w:rsidRDefault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AE1409" w:rsidRDefault="00AE1409" w:rsidP="00AE140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招募“70%速度传感器和电机备件”采购项目的供应商</w:t>
      </w:r>
      <w:r w:rsidR="002C2E2C" w:rsidRPr="00EF1BA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F1BA0" w:rsidRPr="00EF1BA0">
        <w:rPr>
          <w:rFonts w:asciiTheme="minorEastAsia" w:hAnsiTheme="minorEastAsia" w:hint="eastAsia"/>
          <w:b/>
          <w:sz w:val="24"/>
          <w:szCs w:val="24"/>
          <w:u w:val="single"/>
        </w:rPr>
        <w:t>招募“70%速度传感器和电机备件”采购项目的供应商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EF1BA0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47" w:rsidRDefault="00754F47" w:rsidP="00620873">
      <w:r>
        <w:separator/>
      </w:r>
    </w:p>
  </w:endnote>
  <w:endnote w:type="continuationSeparator" w:id="0">
    <w:p w:rsidR="00754F47" w:rsidRDefault="00754F47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A013EB" w:rsidRDefault="00A013E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7C9B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7C9B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13EB" w:rsidRDefault="00A013E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47" w:rsidRDefault="00754F47" w:rsidP="00620873">
      <w:r>
        <w:separator/>
      </w:r>
    </w:p>
  </w:footnote>
  <w:footnote w:type="continuationSeparator" w:id="0">
    <w:p w:rsidR="00754F47" w:rsidRDefault="00754F47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40F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5B10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0F80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36ED"/>
    <w:rsid w:val="00736421"/>
    <w:rsid w:val="007367F1"/>
    <w:rsid w:val="00737D7D"/>
    <w:rsid w:val="0074351E"/>
    <w:rsid w:val="00754F47"/>
    <w:rsid w:val="00774E17"/>
    <w:rsid w:val="00784C2E"/>
    <w:rsid w:val="007857B8"/>
    <w:rsid w:val="00787453"/>
    <w:rsid w:val="0079298A"/>
    <w:rsid w:val="007940A3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362E0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013EB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347C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140B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EF1BA0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0FF7C9B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D455-0959-4857-A7AC-4AFF6F55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718</Words>
  <Characters>4097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2023-07-17T07:07:00Z</cp:lastPrinted>
  <dcterms:created xsi:type="dcterms:W3CDTF">2023-08-30T05:35:00Z</dcterms:created>
  <dcterms:modified xsi:type="dcterms:W3CDTF">2023-08-30T05:35:00Z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