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7046DA">
            <w:pPr>
              <w:jc w:val="left"/>
              <w:rPr>
                <w:rFonts w:asciiTheme="minorEastAsia" w:eastAsiaTheme="minorEastAsia" w:hAnsiTheme="minorEastAsia"/>
                <w:szCs w:val="21"/>
              </w:rPr>
            </w:pPr>
            <w:r w:rsidRPr="007046DA">
              <w:rPr>
                <w:rFonts w:asciiTheme="minorEastAsia" w:eastAsiaTheme="minorEastAsia" w:hAnsiTheme="minorEastAsia" w:cs="宋体" w:hint="eastAsia"/>
                <w:color w:val="000000"/>
                <w:kern w:val="0"/>
                <w:sz w:val="24"/>
                <w:szCs w:val="24"/>
              </w:rPr>
              <w:t>招募“沈阳浑南有轨电车媒体资源使用费评估”的供应商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1、请将所有文件按要求装订，一正三副，共四套（A、B各四套）。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Pr="00EE61C2" w:rsidRDefault="009E6FCA">
            <w:pPr>
              <w:spacing w:line="360" w:lineRule="exact"/>
              <w:ind w:left="315" w:hangingChars="150" w:hanging="315"/>
              <w:rPr>
                <w:rFonts w:asciiTheme="minorEastAsia" w:eastAsiaTheme="minorEastAsia" w:hAnsiTheme="minorEastAsia"/>
                <w:sz w:val="24"/>
                <w:lang w:val="zh-CN"/>
              </w:rPr>
            </w:pPr>
            <w:r w:rsidRPr="00EE61C2">
              <w:rPr>
                <w:rFonts w:asciiTheme="minorEastAsia" w:eastAsiaTheme="minorEastAsia" w:hAnsiTheme="minorEastAsia" w:hint="eastAsia"/>
                <w:szCs w:val="21"/>
                <w:highlight w:val="yellow"/>
              </w:rPr>
              <w:t>经评审的最低价法</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tblPr>
      <w:tblGrid>
        <w:gridCol w:w="724"/>
        <w:gridCol w:w="1701"/>
        <w:gridCol w:w="7498"/>
      </w:tblGrid>
      <w:tr w:rsidR="00F762D6">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F762D6" w:rsidRDefault="007046DA">
            <w:pPr>
              <w:widowControl/>
              <w:jc w:val="center"/>
              <w:rPr>
                <w:rFonts w:asciiTheme="minorEastAsia" w:eastAsiaTheme="minorEastAsia" w:hAnsiTheme="minorEastAsia" w:cs="宋体"/>
                <w:color w:val="000000"/>
                <w:kern w:val="0"/>
                <w:sz w:val="24"/>
                <w:szCs w:val="24"/>
              </w:rPr>
            </w:pPr>
            <w:r w:rsidRPr="007046DA">
              <w:rPr>
                <w:rFonts w:asciiTheme="minorEastAsia" w:eastAsiaTheme="minorEastAsia" w:hAnsiTheme="minorEastAsia" w:cs="宋体" w:hint="eastAsia"/>
                <w:color w:val="000000"/>
                <w:kern w:val="0"/>
                <w:sz w:val="24"/>
                <w:szCs w:val="24"/>
              </w:rPr>
              <w:t>招募“沈阳浑南有轨电车媒体资源使用费评估”的供应商</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915D76" w:rsidRDefault="00915D76">
      <w:pPr>
        <w:ind w:firstLineChars="346" w:firstLine="729"/>
        <w:rPr>
          <w:rFonts w:asciiTheme="minorEastAsia" w:eastAsiaTheme="minorEastAsia" w:hAnsiTheme="minorEastAsia" w:cs="Arial"/>
          <w:b/>
          <w:bCs/>
          <w:color w:val="000000"/>
          <w:szCs w:val="21"/>
        </w:rPr>
      </w:pPr>
    </w:p>
    <w:tbl>
      <w:tblPr>
        <w:tblW w:w="9139" w:type="dxa"/>
        <w:jc w:val="center"/>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2"/>
        <w:gridCol w:w="7767"/>
      </w:tblGrid>
      <w:tr w:rsidR="00915D76" w:rsidRPr="00C769A7" w:rsidTr="00903EE3">
        <w:trPr>
          <w:trHeight w:val="1694"/>
          <w:jc w:val="center"/>
        </w:trPr>
        <w:tc>
          <w:tcPr>
            <w:tcW w:w="1372" w:type="dxa"/>
            <w:vAlign w:val="center"/>
          </w:tcPr>
          <w:p w:rsidR="00915D76" w:rsidRPr="00915D76" w:rsidRDefault="00915D76" w:rsidP="00A956F8">
            <w:pPr>
              <w:jc w:val="center"/>
              <w:rPr>
                <w:rFonts w:asciiTheme="minorEastAsia" w:eastAsiaTheme="minorEastAsia" w:hAnsiTheme="minorEastAsia"/>
                <w:szCs w:val="21"/>
              </w:rPr>
            </w:pPr>
            <w:r w:rsidRPr="00915D76">
              <w:rPr>
                <w:rFonts w:asciiTheme="minorEastAsia" w:eastAsiaTheme="minorEastAsia" w:hAnsiTheme="minorEastAsia" w:hint="eastAsia"/>
                <w:szCs w:val="21"/>
              </w:rPr>
              <w:t>需求内容</w:t>
            </w:r>
          </w:p>
        </w:tc>
        <w:tc>
          <w:tcPr>
            <w:tcW w:w="7767" w:type="dxa"/>
          </w:tcPr>
          <w:p w:rsidR="00915D76" w:rsidRDefault="00915D76" w:rsidP="00903EE3">
            <w:pPr>
              <w:tabs>
                <w:tab w:val="left" w:pos="312"/>
              </w:tabs>
              <w:rPr>
                <w:rFonts w:asciiTheme="minorEastAsia" w:eastAsiaTheme="minorEastAsia" w:hAnsiTheme="minorEastAsia"/>
                <w:szCs w:val="21"/>
              </w:rPr>
            </w:pPr>
          </w:p>
          <w:p w:rsidR="00903EE3" w:rsidRPr="00915D76" w:rsidRDefault="00F26D5A" w:rsidP="00903EE3">
            <w:pPr>
              <w:tabs>
                <w:tab w:val="left" w:pos="312"/>
              </w:tabs>
              <w:rPr>
                <w:rFonts w:asciiTheme="minorEastAsia" w:eastAsiaTheme="minorEastAsia" w:hAnsiTheme="minorEastAsia" w:cs="宋体"/>
                <w:szCs w:val="21"/>
              </w:rPr>
            </w:pPr>
            <w:r>
              <w:rPr>
                <w:rFonts w:asciiTheme="minorEastAsia" w:eastAsiaTheme="minorEastAsia" w:hAnsiTheme="minorEastAsia" w:hint="eastAsia"/>
                <w:sz w:val="24"/>
              </w:rPr>
              <w:t>寻找专业的造价评估机构，对我司有轨电车相关的媒体资源价值进行评估，其中包括外车体广告、车内车窗两侧海报、车内电视、站台灯箱广告、语音报站、站台冠名。</w:t>
            </w:r>
          </w:p>
        </w:tc>
      </w:tr>
      <w:tr w:rsidR="00915D76" w:rsidRPr="00C769A7" w:rsidTr="00F26D5A">
        <w:trPr>
          <w:trHeight w:val="1407"/>
          <w:jc w:val="center"/>
        </w:trPr>
        <w:tc>
          <w:tcPr>
            <w:tcW w:w="1372" w:type="dxa"/>
            <w:vAlign w:val="center"/>
          </w:tcPr>
          <w:p w:rsidR="00915D76" w:rsidRPr="00915D76" w:rsidRDefault="00915D76" w:rsidP="00A956F8">
            <w:pPr>
              <w:jc w:val="center"/>
              <w:rPr>
                <w:rFonts w:asciiTheme="minorEastAsia" w:eastAsiaTheme="minorEastAsia" w:hAnsiTheme="minorEastAsia"/>
                <w:szCs w:val="21"/>
              </w:rPr>
            </w:pPr>
            <w:r w:rsidRPr="00915D76">
              <w:rPr>
                <w:rFonts w:asciiTheme="minorEastAsia" w:eastAsiaTheme="minorEastAsia" w:hAnsiTheme="minorEastAsia" w:hint="eastAsia"/>
                <w:szCs w:val="21"/>
              </w:rPr>
              <w:t>特殊要求</w:t>
            </w:r>
          </w:p>
        </w:tc>
        <w:tc>
          <w:tcPr>
            <w:tcW w:w="7767" w:type="dxa"/>
          </w:tcPr>
          <w:p w:rsidR="00915D76" w:rsidRPr="00915D76" w:rsidRDefault="00915D76" w:rsidP="00915D76">
            <w:pPr>
              <w:ind w:firstLineChars="200" w:firstLine="420"/>
              <w:jc w:val="left"/>
              <w:rPr>
                <w:rFonts w:asciiTheme="minorEastAsia" w:eastAsiaTheme="minorEastAsia" w:hAnsiTheme="minorEastAsia"/>
                <w:szCs w:val="21"/>
              </w:rPr>
            </w:pPr>
          </w:p>
          <w:p w:rsidR="00903EE3" w:rsidRPr="00915D76" w:rsidRDefault="00F26D5A" w:rsidP="00903EE3">
            <w:pPr>
              <w:jc w:val="left"/>
              <w:rPr>
                <w:rFonts w:asciiTheme="minorEastAsia" w:eastAsiaTheme="minorEastAsia" w:hAnsiTheme="minorEastAsia"/>
                <w:szCs w:val="21"/>
              </w:rPr>
            </w:pPr>
            <w:r>
              <w:rPr>
                <w:rFonts w:asciiTheme="minorEastAsia" w:eastAsiaTheme="minorEastAsia" w:hAnsiTheme="minorEastAsia" w:hint="eastAsia"/>
                <w:sz w:val="24"/>
              </w:rPr>
              <w:t>按不少于三个等级划分站台类级，并分别出具评估报告（可在同一报告内分别出具）</w:t>
            </w:r>
          </w:p>
        </w:tc>
      </w:tr>
    </w:tbl>
    <w:p w:rsidR="007E6CEB" w:rsidRDefault="007E6CEB" w:rsidP="00F205E2">
      <w:pPr>
        <w:widowControl/>
        <w:jc w:val="left"/>
        <w:rPr>
          <w:rFonts w:asciiTheme="minorEastAsia" w:eastAsiaTheme="minorEastAsia" w:hAnsiTheme="minorEastAsia" w:cs="Arial"/>
          <w:b/>
          <w:color w:val="000000"/>
          <w:sz w:val="44"/>
          <w:szCs w:val="44"/>
        </w:rPr>
      </w:pPr>
    </w:p>
    <w:p w:rsidR="007E6CEB" w:rsidRDefault="007E6CEB">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cs="Arial"/>
          <w:b/>
          <w:color w:val="000000"/>
          <w:sz w:val="44"/>
          <w:szCs w:val="44"/>
        </w:rPr>
        <w:br w:type="page"/>
      </w: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B360F9">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B360F9">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7046D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sz w:val="24"/>
          <w:szCs w:val="24"/>
          <w:u w:val="single"/>
        </w:rPr>
        <w:sym w:font="Wingdings" w:char="F0FE"/>
      </w:r>
      <w:r w:rsidR="009E6FCA">
        <w:rPr>
          <w:rFonts w:asciiTheme="minorEastAsia" w:eastAsiaTheme="minorEastAsia" w:hAnsiTheme="minorEastAsia" w:cs="Arial"/>
          <w:sz w:val="24"/>
          <w:szCs w:val="24"/>
          <w:u w:val="single"/>
        </w:rPr>
        <w:t>沈阳</w:t>
      </w:r>
      <w:r w:rsidR="009E6FC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b/>
          <w:sz w:val="24"/>
          <w:szCs w:val="24"/>
          <w:u w:val="single"/>
        </w:rPr>
        <w:t>□</w:t>
      </w:r>
      <w:r w:rsidR="009E6FC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B360F9">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7046DA">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sidR="007046DA">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7046DA" w:rsidRPr="007046DA">
        <w:rPr>
          <w:rFonts w:asciiTheme="minorEastAsia" w:eastAsiaTheme="minorEastAsia" w:hAnsiTheme="minorEastAsia" w:cs="宋体" w:hint="eastAsia"/>
          <w:color w:val="000000"/>
          <w:kern w:val="0"/>
          <w:sz w:val="24"/>
          <w:szCs w:val="24"/>
        </w:rPr>
        <w:t>招募“沈阳浑南有轨电车媒体资源使用费评估”的供应商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7046DA" w:rsidRPr="007046DA">
        <w:rPr>
          <w:rFonts w:asciiTheme="minorEastAsia" w:eastAsiaTheme="minorEastAsia" w:hAnsiTheme="minorEastAsia" w:cs="宋体" w:hint="eastAsia"/>
          <w:color w:val="000000"/>
          <w:kern w:val="0"/>
          <w:sz w:val="24"/>
          <w:szCs w:val="24"/>
          <w:u w:val="single"/>
        </w:rPr>
        <w:t>招募“沈阳浑南有轨电车媒体资源使用费评估”的供应商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7046D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7046DA" w:rsidRPr="007046DA">
        <w:rPr>
          <w:rFonts w:asciiTheme="minorEastAsia" w:eastAsiaTheme="minorEastAsia" w:hAnsiTheme="minorEastAsia" w:cs="宋体" w:hint="eastAsia"/>
          <w:color w:val="000000"/>
          <w:kern w:val="0"/>
          <w:sz w:val="24"/>
          <w:szCs w:val="24"/>
          <w:u w:val="single"/>
        </w:rPr>
        <w:t>招募“沈阳浑南有轨电车媒体资源使用费评估”的供应商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6C2" w:rsidRDefault="005F06C2">
      <w:r>
        <w:separator/>
      </w:r>
    </w:p>
  </w:endnote>
  <w:endnote w:type="continuationSeparator" w:id="0">
    <w:p w:rsidR="005F06C2" w:rsidRDefault="005F06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014A4C">
              <w:rPr>
                <w:b/>
                <w:sz w:val="24"/>
                <w:szCs w:val="24"/>
              </w:rPr>
              <w:fldChar w:fldCharType="begin"/>
            </w:r>
            <w:r>
              <w:rPr>
                <w:b/>
              </w:rPr>
              <w:instrText>PAGE</w:instrText>
            </w:r>
            <w:r w:rsidR="00014A4C">
              <w:rPr>
                <w:b/>
                <w:sz w:val="24"/>
                <w:szCs w:val="24"/>
              </w:rPr>
              <w:fldChar w:fldCharType="separate"/>
            </w:r>
            <w:r w:rsidR="00B360F9">
              <w:rPr>
                <w:b/>
                <w:noProof/>
              </w:rPr>
              <w:t>2</w:t>
            </w:r>
            <w:r w:rsidR="00014A4C">
              <w:rPr>
                <w:b/>
                <w:sz w:val="24"/>
                <w:szCs w:val="24"/>
              </w:rPr>
              <w:fldChar w:fldCharType="end"/>
            </w:r>
            <w:r>
              <w:rPr>
                <w:lang w:val="zh-CN"/>
              </w:rPr>
              <w:t xml:space="preserve"> / </w:t>
            </w:r>
            <w:r w:rsidR="00014A4C">
              <w:rPr>
                <w:b/>
                <w:sz w:val="24"/>
                <w:szCs w:val="24"/>
              </w:rPr>
              <w:fldChar w:fldCharType="begin"/>
            </w:r>
            <w:r>
              <w:rPr>
                <w:b/>
              </w:rPr>
              <w:instrText>NUMPAGES</w:instrText>
            </w:r>
            <w:r w:rsidR="00014A4C">
              <w:rPr>
                <w:b/>
                <w:sz w:val="24"/>
                <w:szCs w:val="24"/>
              </w:rPr>
              <w:fldChar w:fldCharType="separate"/>
            </w:r>
            <w:r w:rsidR="00B360F9">
              <w:rPr>
                <w:b/>
                <w:noProof/>
              </w:rPr>
              <w:t>15</w:t>
            </w:r>
            <w:r w:rsidR="00014A4C">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6C2" w:rsidRDefault="005F06C2">
      <w:r>
        <w:separator/>
      </w:r>
    </w:p>
  </w:footnote>
  <w:footnote w:type="continuationSeparator" w:id="0">
    <w:p w:rsidR="005F06C2" w:rsidRDefault="005F06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D756E"/>
    <w:rsid w:val="001E5516"/>
    <w:rsid w:val="001F3192"/>
    <w:rsid w:val="001F373A"/>
    <w:rsid w:val="001F4E09"/>
    <w:rsid w:val="001F5D2F"/>
    <w:rsid w:val="00201024"/>
    <w:rsid w:val="002010A5"/>
    <w:rsid w:val="00202875"/>
    <w:rsid w:val="00205083"/>
    <w:rsid w:val="00206F14"/>
    <w:rsid w:val="00210548"/>
    <w:rsid w:val="00211530"/>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5F03"/>
    <w:rsid w:val="003575EF"/>
    <w:rsid w:val="00362409"/>
    <w:rsid w:val="003660E0"/>
    <w:rsid w:val="003771DC"/>
    <w:rsid w:val="003779F0"/>
    <w:rsid w:val="003819EF"/>
    <w:rsid w:val="00382DCA"/>
    <w:rsid w:val="0039274F"/>
    <w:rsid w:val="00393307"/>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60F9"/>
    <w:rsid w:val="00B37AAC"/>
    <w:rsid w:val="00B43387"/>
    <w:rsid w:val="00B50640"/>
    <w:rsid w:val="00B570E9"/>
    <w:rsid w:val="00B61A96"/>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A8AC0-F6BB-4D3B-AF36-1AB0C11EF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750</Words>
  <Characters>4280</Characters>
  <Application>Microsoft Office Word</Application>
  <DocSecurity>0</DocSecurity>
  <Lines>35</Lines>
  <Paragraphs>10</Paragraphs>
  <ScaleCrop>false</ScaleCrop>
  <Company>Lenovo (Beijing) Limited</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23</cp:revision>
  <cp:lastPrinted>2024-08-08T07:56:00Z</cp:lastPrinted>
  <dcterms:created xsi:type="dcterms:W3CDTF">2024-08-12T03:05:00Z</dcterms:created>
  <dcterms:modified xsi:type="dcterms:W3CDTF">2024-08-26T05:47:00Z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