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C95359">
            <w:pPr>
              <w:jc w:val="left"/>
              <w:rPr>
                <w:rFonts w:asciiTheme="minorEastAsia" w:eastAsiaTheme="minorEastAsia" w:hAnsiTheme="minorEastAsia"/>
                <w:szCs w:val="21"/>
              </w:rPr>
            </w:pPr>
            <w:r w:rsidRPr="00897C0D">
              <w:rPr>
                <w:rFonts w:asciiTheme="minorEastAsia" w:eastAsiaTheme="minorEastAsia" w:hAnsiTheme="minorEastAsia" w:hint="eastAsia"/>
                <w:szCs w:val="21"/>
              </w:rPr>
              <w:t>招募“</w:t>
            </w:r>
            <w:r w:rsidR="00932804" w:rsidRPr="00897C0D">
              <w:rPr>
                <w:rFonts w:asciiTheme="minorEastAsia" w:eastAsiaTheme="minorEastAsia" w:hAnsiTheme="minorEastAsia" w:hint="eastAsia"/>
                <w:szCs w:val="21"/>
              </w:rPr>
              <w:t>沈阳浑南有轨电车</w:t>
            </w:r>
            <w:r w:rsidR="00897C0D" w:rsidRPr="00897C0D">
              <w:rPr>
                <w:rFonts w:asciiTheme="minorEastAsia" w:eastAsiaTheme="minorEastAsia" w:hAnsiTheme="minorEastAsia" w:hint="eastAsia"/>
                <w:szCs w:val="21"/>
              </w:rPr>
              <w:t>轴箱轴承振动测试</w:t>
            </w:r>
            <w:r w:rsidRPr="00897C0D">
              <w:rPr>
                <w:rFonts w:asciiTheme="minorEastAsia" w:eastAsiaTheme="minorEastAsia" w:hAnsiTheme="minorEastAsia" w:hint="eastAsia"/>
                <w:szCs w:val="21"/>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97C0D">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897C0D">
            <w:pPr>
              <w:widowControl/>
              <w:jc w:val="center"/>
              <w:rPr>
                <w:rFonts w:asciiTheme="minorEastAsia" w:eastAsiaTheme="minorEastAsia" w:hAnsiTheme="minorEastAsia" w:cs="宋体"/>
                <w:color w:val="000000"/>
                <w:kern w:val="0"/>
                <w:sz w:val="24"/>
                <w:szCs w:val="24"/>
              </w:rPr>
            </w:pPr>
            <w:r w:rsidRPr="00C77CE7">
              <w:rPr>
                <w:rFonts w:asciiTheme="minorEastAsia" w:eastAsiaTheme="minorEastAsia" w:hAnsiTheme="minorEastAsia" w:cs="宋体" w:hint="eastAsia"/>
                <w:color w:val="000000"/>
                <w:kern w:val="0"/>
                <w:sz w:val="24"/>
                <w:szCs w:val="24"/>
              </w:rPr>
              <w:t>招募“沈阳浑南有轨电车轴箱轴承振动测试”的供应商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C95359">
      <w:pPr>
        <w:ind w:firstLineChars="346" w:firstLine="729"/>
        <w:rPr>
          <w:rFonts w:asciiTheme="minorEastAsia" w:eastAsiaTheme="minorEastAsia" w:hAnsiTheme="minorEastAsia" w:cs="Arial"/>
          <w:b/>
          <w:bCs/>
          <w:color w:val="000000"/>
          <w:szCs w:val="21"/>
        </w:rPr>
      </w:pPr>
    </w:p>
    <w:p w:rsidR="00C95359" w:rsidRDefault="00C95359" w:rsidP="00C95359">
      <w:pPr>
        <w:ind w:firstLineChars="346" w:firstLine="729"/>
        <w:rPr>
          <w:rFonts w:asciiTheme="minorEastAsia" w:eastAsiaTheme="minorEastAsia" w:hAnsiTheme="minorEastAsia" w:cs="Arial"/>
          <w:b/>
          <w:bCs/>
          <w:color w:val="000000"/>
          <w:szCs w:val="21"/>
        </w:rPr>
      </w:pPr>
    </w:p>
    <w:tbl>
      <w:tblPr>
        <w:tblW w:w="9139"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2"/>
        <w:gridCol w:w="7767"/>
      </w:tblGrid>
      <w:tr w:rsidR="00932804" w:rsidRPr="00C769A7" w:rsidTr="0058319B">
        <w:trPr>
          <w:trHeight w:val="2379"/>
          <w:jc w:val="center"/>
        </w:trPr>
        <w:tc>
          <w:tcPr>
            <w:tcW w:w="1372" w:type="dxa"/>
            <w:vAlign w:val="center"/>
          </w:tcPr>
          <w:p w:rsidR="00932804" w:rsidRPr="0058319B" w:rsidRDefault="00932804" w:rsidP="0058319B">
            <w:pPr>
              <w:tabs>
                <w:tab w:val="left" w:pos="312"/>
              </w:tabs>
              <w:jc w:val="center"/>
              <w:rPr>
                <w:rFonts w:asciiTheme="minorEastAsia" w:eastAsiaTheme="minorEastAsia" w:hAnsiTheme="minorEastAsia"/>
                <w:sz w:val="24"/>
                <w:szCs w:val="24"/>
              </w:rPr>
            </w:pPr>
            <w:r w:rsidRPr="0058319B">
              <w:rPr>
                <w:rFonts w:asciiTheme="minorEastAsia" w:eastAsiaTheme="minorEastAsia" w:hAnsiTheme="minorEastAsia" w:hint="eastAsia"/>
                <w:sz w:val="24"/>
                <w:szCs w:val="24"/>
              </w:rPr>
              <w:t>需求内容</w:t>
            </w:r>
          </w:p>
        </w:tc>
        <w:tc>
          <w:tcPr>
            <w:tcW w:w="7767" w:type="dxa"/>
          </w:tcPr>
          <w:p w:rsidR="00897C0D" w:rsidRDefault="00897C0D" w:rsidP="00897C0D">
            <w:pPr>
              <w:rPr>
                <w:rFonts w:asciiTheme="minorEastAsia" w:eastAsiaTheme="minorEastAsia" w:hAnsiTheme="minorEastAsia" w:hint="eastAsia"/>
                <w:szCs w:val="21"/>
              </w:rPr>
            </w:pPr>
          </w:p>
          <w:p w:rsidR="00897C0D" w:rsidRDefault="00897C0D" w:rsidP="00897C0D">
            <w:pPr>
              <w:ind w:firstLineChars="200" w:firstLine="480"/>
              <w:rPr>
                <w:rFonts w:ascii="宋体" w:hAnsi="宋体"/>
                <w:sz w:val="24"/>
              </w:rPr>
            </w:pPr>
            <w:r>
              <w:rPr>
                <w:rFonts w:ascii="宋体" w:hAnsi="宋体"/>
                <w:sz w:val="24"/>
              </w:rPr>
              <w:t>目前沈阳浑南一期</w:t>
            </w:r>
            <w:r>
              <w:rPr>
                <w:rFonts w:ascii="宋体" w:hAnsi="宋体" w:hint="eastAsia"/>
                <w:sz w:val="24"/>
              </w:rPr>
              <w:t>70%低地板有轨电车出厂时间已达11年，二期70%低地板有轨电车出厂时间已达9年，轴箱轴承未进行过检修，近期车辆轴承出现异响、温度异常等现象增多，轴承故障可能出现轮对卡死、燃轴、切轴等，可能造成车辆脱轨、倾覆，严重影响车辆运行安全。轴承检修须结合车辆架大修进行，目前车辆架大修工作无任何进展，为掌握目前车辆轴箱轴承状态，需要对70%低地板车辆轴箱轴承做振动测试。</w:t>
            </w:r>
          </w:p>
          <w:p w:rsidR="00897C0D" w:rsidRDefault="00897C0D" w:rsidP="00897C0D">
            <w:pPr>
              <w:ind w:firstLineChars="200" w:firstLine="480"/>
              <w:rPr>
                <w:rFonts w:ascii="宋体" w:hAnsi="宋体"/>
                <w:sz w:val="24"/>
              </w:rPr>
            </w:pPr>
            <w:r>
              <w:rPr>
                <w:rFonts w:ascii="宋体" w:hAnsi="宋体" w:hint="eastAsia"/>
                <w:sz w:val="24"/>
              </w:rPr>
              <w:t>1、对动车、拖车轴承进行振动测试；预计需要做振动测试车辆共计19列：一期12列，二期7列。（具体车辆数根据振动测试工作开始时确定）。</w:t>
            </w:r>
          </w:p>
          <w:p w:rsidR="00932804" w:rsidRDefault="00897C0D" w:rsidP="00897C0D">
            <w:pPr>
              <w:tabs>
                <w:tab w:val="left" w:pos="312"/>
              </w:tabs>
              <w:rPr>
                <w:rFonts w:ascii="宋体" w:hAnsi="宋体" w:hint="eastAsia"/>
                <w:sz w:val="24"/>
              </w:rPr>
            </w:pPr>
            <w:r>
              <w:rPr>
                <w:rFonts w:ascii="宋体" w:hAnsi="宋体" w:hint="eastAsia"/>
                <w:sz w:val="24"/>
              </w:rPr>
              <w:t>2、对振动测试结论出具分析报告，至少包含轴承状态说明、使用建议（如重点跟踪或拆解检查等）及详细分析等。</w:t>
            </w:r>
          </w:p>
          <w:p w:rsidR="00897C0D" w:rsidRPr="0058319B" w:rsidRDefault="00897C0D" w:rsidP="00897C0D">
            <w:pPr>
              <w:tabs>
                <w:tab w:val="left" w:pos="312"/>
              </w:tabs>
              <w:rPr>
                <w:rFonts w:asciiTheme="minorEastAsia" w:eastAsiaTheme="minorEastAsia" w:hAnsiTheme="minorEastAsia" w:cs="宋体"/>
                <w:sz w:val="24"/>
                <w:szCs w:val="24"/>
              </w:rPr>
            </w:pPr>
          </w:p>
        </w:tc>
      </w:tr>
      <w:tr w:rsidR="00897C0D" w:rsidRPr="00C769A7" w:rsidTr="00897C0D">
        <w:trPr>
          <w:trHeight w:val="1431"/>
          <w:jc w:val="center"/>
        </w:trPr>
        <w:tc>
          <w:tcPr>
            <w:tcW w:w="1372" w:type="dxa"/>
            <w:vAlign w:val="center"/>
          </w:tcPr>
          <w:p w:rsidR="00897C0D" w:rsidRPr="0058319B" w:rsidRDefault="00897C0D" w:rsidP="0058319B">
            <w:pPr>
              <w:tabs>
                <w:tab w:val="left" w:pos="312"/>
              </w:tabs>
              <w:jc w:val="center"/>
              <w:rPr>
                <w:rFonts w:asciiTheme="minorEastAsia" w:eastAsiaTheme="minorEastAsia" w:hAnsiTheme="minorEastAsia" w:hint="eastAsia"/>
                <w:sz w:val="24"/>
                <w:szCs w:val="24"/>
              </w:rPr>
            </w:pPr>
            <w:r>
              <w:rPr>
                <w:rFonts w:asciiTheme="minorEastAsia" w:eastAsiaTheme="minorEastAsia" w:hAnsiTheme="minorEastAsia" w:hint="eastAsia"/>
                <w:sz w:val="24"/>
              </w:rPr>
              <w:t>特殊要求</w:t>
            </w:r>
          </w:p>
        </w:tc>
        <w:tc>
          <w:tcPr>
            <w:tcW w:w="7767" w:type="dxa"/>
          </w:tcPr>
          <w:p w:rsidR="00897C0D" w:rsidRDefault="00897C0D" w:rsidP="00897C0D">
            <w:pPr>
              <w:rPr>
                <w:rFonts w:ascii="宋体" w:hAnsi="宋体" w:hint="eastAsia"/>
                <w:sz w:val="24"/>
              </w:rPr>
            </w:pPr>
          </w:p>
          <w:p w:rsidR="00897C0D" w:rsidRDefault="00897C0D" w:rsidP="00897C0D">
            <w:pPr>
              <w:rPr>
                <w:rFonts w:ascii="宋体" w:hAnsi="宋体" w:hint="eastAsia"/>
                <w:sz w:val="24"/>
              </w:rPr>
            </w:pPr>
          </w:p>
          <w:p w:rsidR="00897C0D" w:rsidRDefault="00897C0D" w:rsidP="00897C0D">
            <w:pPr>
              <w:rPr>
                <w:rFonts w:asciiTheme="minorEastAsia" w:eastAsiaTheme="minorEastAsia" w:hAnsiTheme="minorEastAsia" w:hint="eastAsia"/>
                <w:szCs w:val="21"/>
              </w:rPr>
            </w:pPr>
            <w:r>
              <w:rPr>
                <w:rFonts w:ascii="宋体" w:hAnsi="宋体" w:hint="eastAsia"/>
                <w:sz w:val="24"/>
              </w:rPr>
              <w:t>具备轨道交通车辆轴承振动测试资质及轴承振动测试业绩。</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897C0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897C0D">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897C0D">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897C0D" w:rsidRPr="00897C0D">
        <w:rPr>
          <w:rFonts w:asciiTheme="minorEastAsia" w:eastAsiaTheme="minorEastAsia" w:hAnsiTheme="minorEastAsia" w:hint="eastAsia"/>
          <w:szCs w:val="21"/>
        </w:rPr>
        <w:t>招募“沈阳浑南有轨电车轴箱轴承振动测试”的供应商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897C0D" w:rsidRPr="00897C0D">
        <w:rPr>
          <w:rFonts w:asciiTheme="minorEastAsia" w:eastAsiaTheme="minorEastAsia" w:hAnsiTheme="minorEastAsia" w:cs="宋体" w:hint="eastAsia"/>
          <w:sz w:val="24"/>
          <w:szCs w:val="24"/>
          <w:u w:val="single"/>
        </w:rPr>
        <w:t>招募“沈阳浑南有轨电车轴箱轴承振动测试”的供应商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897C0D" w:rsidRPr="00897C0D">
        <w:rPr>
          <w:rFonts w:asciiTheme="minorEastAsia" w:eastAsiaTheme="minorEastAsia" w:hAnsiTheme="minorEastAsia" w:cs="宋体" w:hint="eastAsia"/>
          <w:sz w:val="24"/>
          <w:szCs w:val="24"/>
          <w:u w:val="single"/>
        </w:rPr>
        <w:t>招募“沈阳浑南有轨电车轴箱轴承振动测试”的供应商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9DD" w:rsidRDefault="003629DD">
      <w:r>
        <w:separator/>
      </w:r>
    </w:p>
  </w:endnote>
  <w:endnote w:type="continuationSeparator" w:id="0">
    <w:p w:rsidR="003629DD" w:rsidRDefault="00362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B574C0">
              <w:rPr>
                <w:b/>
                <w:sz w:val="24"/>
                <w:szCs w:val="24"/>
              </w:rPr>
              <w:fldChar w:fldCharType="begin"/>
            </w:r>
            <w:r>
              <w:rPr>
                <w:b/>
              </w:rPr>
              <w:instrText>PAGE</w:instrText>
            </w:r>
            <w:r w:rsidR="00B574C0">
              <w:rPr>
                <w:b/>
                <w:sz w:val="24"/>
                <w:szCs w:val="24"/>
              </w:rPr>
              <w:fldChar w:fldCharType="separate"/>
            </w:r>
            <w:r w:rsidR="00C77CE7">
              <w:rPr>
                <w:b/>
                <w:noProof/>
              </w:rPr>
              <w:t>1</w:t>
            </w:r>
            <w:r w:rsidR="00B574C0">
              <w:rPr>
                <w:b/>
                <w:sz w:val="24"/>
                <w:szCs w:val="24"/>
              </w:rPr>
              <w:fldChar w:fldCharType="end"/>
            </w:r>
            <w:r>
              <w:rPr>
                <w:lang w:val="zh-CN"/>
              </w:rPr>
              <w:t xml:space="preserve"> / </w:t>
            </w:r>
            <w:r w:rsidR="00B574C0">
              <w:rPr>
                <w:b/>
                <w:sz w:val="24"/>
                <w:szCs w:val="24"/>
              </w:rPr>
              <w:fldChar w:fldCharType="begin"/>
            </w:r>
            <w:r>
              <w:rPr>
                <w:b/>
              </w:rPr>
              <w:instrText>NUMPAGES</w:instrText>
            </w:r>
            <w:r w:rsidR="00B574C0">
              <w:rPr>
                <w:b/>
                <w:sz w:val="24"/>
                <w:szCs w:val="24"/>
              </w:rPr>
              <w:fldChar w:fldCharType="separate"/>
            </w:r>
            <w:r w:rsidR="00C77CE7">
              <w:rPr>
                <w:b/>
                <w:noProof/>
              </w:rPr>
              <w:t>15</w:t>
            </w:r>
            <w:r w:rsidR="00B574C0">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9DD" w:rsidRDefault="003629DD">
      <w:r>
        <w:separator/>
      </w:r>
    </w:p>
  </w:footnote>
  <w:footnote w:type="continuationSeparator" w:id="0">
    <w:p w:rsidR="003629DD" w:rsidRDefault="00362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7BFE-30CB-4377-A1A0-4F9A56A7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780</Words>
  <Characters>4452</Characters>
  <Application>Microsoft Office Word</Application>
  <DocSecurity>0</DocSecurity>
  <Lines>37</Lines>
  <Paragraphs>10</Paragraphs>
  <ScaleCrop>false</ScaleCrop>
  <Company>Lenovo (Beijing) Limited</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36</cp:revision>
  <cp:lastPrinted>2024-08-08T07:56:00Z</cp:lastPrinted>
  <dcterms:created xsi:type="dcterms:W3CDTF">2024-08-12T03:05:00Z</dcterms:created>
  <dcterms:modified xsi:type="dcterms:W3CDTF">2024-12-11T06:16:00Z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